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4" w:rsidRPr="00404774" w:rsidRDefault="00404774" w:rsidP="00404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4774">
        <w:rPr>
          <w:rFonts w:ascii="Times New Roman" w:eastAsia="Times New Roman" w:hAnsi="Times New Roman" w:cs="Times New Roman"/>
          <w:color w:val="000000"/>
          <w:sz w:val="27"/>
          <w:szCs w:val="27"/>
        </w:rPr>
        <w:t>List of Valid Room Use Codes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Room Use Category and Room Use Code and Name (Room Standard Code)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000 - Unclassified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010 Inactive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020 Unfinished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030 Alteration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100 - Classroom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110 Classroom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125 Classroom Service (S) 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130 Seminar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200 - Laboratory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210 Research Laboratory or Studio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211 Research Office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225 Research Laboratory or Studio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226 Research Office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250 Scholarly Activity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255 Scholarly Activity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260 Class Laboratory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261 Special Class Laboratory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265 Class Laboratory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270 Open Laboratory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275 Open Laboratory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300 - Office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310 Academic Office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320 Other Office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335 Office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340 Conference Room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345 Conference Room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400 - Study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410 Study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430 Open Stack Study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440 Stack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455 Study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460 Processing Room (N) 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470 Tutorial/Training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475 Tutorial/Training Room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500 - Special Use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510 Central Computer/Telecommunications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515 Computer/Telecommunications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520 Athletics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525 Athletics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530 Armory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535 Armory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540 Clinic (Nonhealth)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545 Clinic (Nonhealth)Service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550 Demonstration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555 Demonstration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560 Media Production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565 Medial Production Service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570 Field Building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580 Animal Quarters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585 Animal Quarters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590 Greenhouse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595 Greenhouse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600 - General Use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610 Food Facility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615 Food Facility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620 Recreation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625 Recreation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630 Commons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635 Commons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640 Merchandising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645 Merchandising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650 Assembly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655 Assembly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660 Exhibit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665 Exhibit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670 Day Care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675 Day Care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700 - Support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710 Shop - General and Research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711 Shop - Teaching Laboratory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715 Shop Service - General and Research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716 Shop Service - Teaching Laboratory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720 Storage - General and Research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721 Storage - Teaching Laboratory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722 Storage - Office (S)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740 Miscellaneous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750 Vehicle Storage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755 Vehicle Storage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760 Central Serivce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765 Central Service Support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800 - Hospital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810 Patient Bedroom - Regulary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811 Bedroom Coronary Care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812 Bedroom Intensive Care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813 Bedroom Neonatal Intensive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814 Bedroom Hemodialysis Care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815 Bedroom Psychiatric Care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816 Bedroom Maternity Care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817 Bedroom Nursery Care (N) 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818 Bedroom Pediatric Care (N) 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819 Bedroom Bedroom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820 Patient Bath </w:t>
      </w:r>
      <w:r w:rsidRPr="0040477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and</w:t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Toilet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821 Patient Toilet (N)</w:t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822 Patient Bath </w:t>
      </w:r>
      <w:r w:rsidRPr="00404774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or</w:t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Toilet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830 Nurse Station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832 Nurse Station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834 Patient-Moving Equipment Storage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838 Staff On-Call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839 Staff On-Call Room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840 Surgical Operating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842 Surgery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844 Surgical Special Procedure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845 Surgical Labor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846 Surgical Delivery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847 Surgical Recovery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848 Surgical Cardiac Catheterization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850 Treatment/Examination Room - General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852 Treatment/Examination Room - Doctor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854 Treatment/Examination Room Service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855 Radiological Service Diagnostic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856 Radiological Service Therapeutic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857 Radiological Control 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858 Radiological Film Processing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859 Radiological Film Viewing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860 Diagnostic Service Laboratory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862 Diagnostic Service Laboratory Support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870 Supplies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880 Public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890 Custodial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>900 - Residential Facilities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910 Residence Hall Bedroom(N)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911 Bedroom-1 occupant(N)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912 Bedroom-2 occupant(N)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913 Bedroom-3 occupant(N)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914 Bedroom-4 occupant(N)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915 Bedroom-5 occupant(N)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916 Bedroom-6 or more occupants(N)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920 Residential Service(N) 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922 Bathroom - Private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924 Bathroom - Shared (N)</w:t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926 Bathroom - Gang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960 House-Studio(N)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961 House-1 bedroom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962 House-2 bedrooms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961 House-3 bedrooms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962 House-4 or more bedrooms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968 House-Chief Campus Officer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980 Apartment-Studio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981 Apartment-1 bedroom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982 Apartment-2 bedrooms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983 Apartment-3 bedrooms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984 Apartment-4 or more bedrooms (N)</w:t>
      </w:r>
    </w:p>
    <w:p w:rsidR="00404774" w:rsidRPr="00404774" w:rsidRDefault="00404774" w:rsidP="0040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404774">
        <w:rPr>
          <w:rFonts w:ascii="Courier New" w:eastAsia="Times New Roman" w:hAnsi="Courier New" w:cs="Courier New"/>
          <w:color w:val="000000"/>
          <w:sz w:val="20"/>
          <w:szCs w:val="20"/>
        </w:rPr>
        <w:tab/>
        <w:t>985 Apartment Service (N)</w:t>
      </w:r>
    </w:p>
    <w:p w:rsidR="005136CC" w:rsidRDefault="005136CC">
      <w:bookmarkStart w:id="0" w:name="_GoBack"/>
      <w:bookmarkEnd w:id="0"/>
    </w:p>
    <w:sectPr w:rsidR="0051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74"/>
    <w:rsid w:val="00404774"/>
    <w:rsid w:val="005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7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7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Company>University of California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2016-06-29T15:47:00Z</dcterms:created>
  <dcterms:modified xsi:type="dcterms:W3CDTF">2016-06-29T15:47:00Z</dcterms:modified>
</cp:coreProperties>
</file>