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5" w:rsidRPr="00FF5185" w:rsidRDefault="00FF5185" w:rsidP="00FF51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51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UNIFORM BUILDING CODE</w:t>
      </w: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9198"/>
      </w:tblGrid>
      <w:tr w:rsidR="00FF5185" w:rsidRPr="00FF5185" w:rsidTr="00FF5185">
        <w:trPr>
          <w:tblCellSpacing w:w="45" w:type="dxa"/>
        </w:trPr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'1'</w:t>
            </w:r>
          </w:p>
        </w:tc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Fire Resistive Construction:</w:t>
            </w: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 structural frame of fire-protected structural steel or iron, or of concrete; exterior walls, inner courts, and walls enclosing vertical openings, of fire-resistive construction; roof construction and floors of fire-resistive construction, doors, windows, and other openings in exterior walls protected by Class "E" or "F" fire doors or windows.</w:t>
            </w:r>
          </w:p>
        </w:tc>
      </w:tr>
      <w:tr w:rsidR="00FF5185" w:rsidRPr="00FF5185" w:rsidTr="00FF5185">
        <w:trPr>
          <w:tblCellSpacing w:w="45" w:type="dxa"/>
        </w:trPr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'2'</w:t>
            </w:r>
          </w:p>
        </w:tc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Heavy Timber Construction:</w:t>
            </w: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 structural frame of fire-protected structural steel or iron, of concrete, masonry or heavy timbers, or using bearing walls; exterior walls of fire-resistive construction; inner court walls of incombustible materials or protected solid wood; roof construction of wood or of incombustible materials; floors and non-bearing partitions of wood or incombustible materials; no concealed or inaccessible spaces in combustible framing.</w:t>
            </w:r>
          </w:p>
        </w:tc>
      </w:tr>
      <w:tr w:rsidR="00FF5185" w:rsidRPr="00FF5185" w:rsidTr="00FF5185">
        <w:trPr>
          <w:tblCellSpacing w:w="45" w:type="dxa"/>
        </w:trPr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'3'</w:t>
            </w:r>
          </w:p>
        </w:tc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Ordinary Masonry Construction:</w:t>
            </w: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 interior load-bearing masonry construction, or concrete walls, or structural frame of steel, reinforced concrete or wood; exterior walls of fire-resistive materials; partitions, floors and roof framing of woods.</w:t>
            </w:r>
          </w:p>
        </w:tc>
      </w:tr>
      <w:tr w:rsidR="00FF5185" w:rsidRPr="00FF5185" w:rsidTr="00FF5185">
        <w:trPr>
          <w:tblCellSpacing w:w="45" w:type="dxa"/>
        </w:trPr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'4'</w:t>
            </w:r>
          </w:p>
        </w:tc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Light Incombustible Frame Construction:</w:t>
            </w: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 structural framework of steel, iron, masonry, or concrete; exterior walls of reinforced concrete or wood; exterior walls of fire-resistive materials; partitions, floors and roof framing of woods.</w:t>
            </w:r>
          </w:p>
        </w:tc>
      </w:tr>
      <w:tr w:rsidR="00FF5185" w:rsidRPr="00FF5185" w:rsidTr="00FF5185">
        <w:trPr>
          <w:tblCellSpacing w:w="45" w:type="dxa"/>
        </w:trPr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'5'</w:t>
            </w:r>
          </w:p>
        </w:tc>
        <w:tc>
          <w:tcPr>
            <w:tcW w:w="0" w:type="auto"/>
            <w:hideMark/>
          </w:tcPr>
          <w:p w:rsidR="00FF5185" w:rsidRPr="00FF5185" w:rsidRDefault="00FF5185" w:rsidP="00FF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Wood Frame Construction:</w:t>
            </w:r>
            <w:r w:rsidRPr="00FF5185">
              <w:rPr>
                <w:rFonts w:ascii="Times New Roman" w:eastAsia="Times New Roman" w:hAnsi="Times New Roman" w:cs="Times New Roman"/>
                <w:sz w:val="24"/>
                <w:szCs w:val="24"/>
              </w:rPr>
              <w:t> enclosed walls, interior walls, partitions, floors, and roofs of wood, or of wood in combination with other materials.</w:t>
            </w:r>
          </w:p>
        </w:tc>
      </w:tr>
    </w:tbl>
    <w:p w:rsidR="00FF5185" w:rsidRPr="00FF5185" w:rsidRDefault="00FF5185" w:rsidP="00FF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51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two or more types of construction occur in the same building and are not separated by an unpierced wall of four-hour fire-resistive construction, the entire building will be classed in the least fire-resistive class of the type to which it most nearly conforms.</w:t>
      </w:r>
    </w:p>
    <w:p w:rsidR="00FF5185" w:rsidRPr="00FF5185" w:rsidRDefault="00FF5185" w:rsidP="00FF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5185">
        <w:rPr>
          <w:rFonts w:ascii="Times New Roman" w:eastAsia="Times New Roman" w:hAnsi="Times New Roman" w:cs="Times New Roman"/>
          <w:color w:val="000000"/>
          <w:sz w:val="27"/>
          <w:szCs w:val="27"/>
        </w:rPr>
        <w:t>Any building which, by its construction, cannot be classified definitely as Type 1, 2, 3, 4, or 5 will be reported as being in the least fire-resistive class of the type to which it most nearly conforms. </w:t>
      </w:r>
    </w:p>
    <w:p w:rsidR="006E72F3" w:rsidRPr="00FF5185" w:rsidRDefault="006E72F3" w:rsidP="00FF5185">
      <w:bookmarkStart w:id="0" w:name="_GoBack"/>
      <w:bookmarkEnd w:id="0"/>
    </w:p>
    <w:sectPr w:rsidR="006E72F3" w:rsidRPr="00FF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3"/>
    <w:rsid w:val="0037113C"/>
    <w:rsid w:val="006E72F3"/>
    <w:rsid w:val="00C206E3"/>
    <w:rsid w:val="00CE2A0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72F3"/>
  </w:style>
  <w:style w:type="paragraph" w:styleId="HTMLPreformatted">
    <w:name w:val="HTML Preformatted"/>
    <w:basedOn w:val="Normal"/>
    <w:link w:val="HTMLPreformattedChar"/>
    <w:uiPriority w:val="99"/>
    <w:unhideWhenUsed/>
    <w:rsid w:val="006E7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72F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F51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72F3"/>
  </w:style>
  <w:style w:type="paragraph" w:styleId="HTMLPreformatted">
    <w:name w:val="HTML Preformatted"/>
    <w:basedOn w:val="Normal"/>
    <w:link w:val="HTMLPreformattedChar"/>
    <w:uiPriority w:val="99"/>
    <w:unhideWhenUsed/>
    <w:rsid w:val="006E7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72F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F51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2016-06-28T22:40:00Z</dcterms:created>
  <dcterms:modified xsi:type="dcterms:W3CDTF">2016-06-29T15:34:00Z</dcterms:modified>
</cp:coreProperties>
</file>